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  <w:lang w:bidi="ar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  <w:lang w:val="en-US" w:bidi="ar"/>
        </w:rPr>
        <w:t>人物简介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left"/>
        <w:textAlignment w:val="auto"/>
        <w:rPr>
          <w:rFonts w:hint="default" w:ascii="华文楷体" w:hAnsi="华文楷体" w:eastAsia="华文楷体" w:cs="华文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姓名，政治面貌，学历层次，获奖时所在学校、院系、专业、年级（点明是××级，如2019级），以及所获重要奖项（奖项排列由国家、省级到校级，校级以下不列）、发表重要论文等，字数为120－180字。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eastAsia" w:ascii="华文楷体" w:hAnsi="华文楷体" w:eastAsia="华文楷体" w:cs="华文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大标题</w:t>
      </w:r>
      <w:r>
        <w:commentReference w:id="0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commentReference w:id="1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小</w:t>
      </w:r>
      <w:r>
        <w:rPr>
          <w:rFonts w:hint="eastAsia" w:ascii="黑体" w:hAnsi="黑体" w:eastAsia="黑体" w:cs="黑体"/>
          <w:sz w:val="28"/>
          <w:szCs w:val="28"/>
        </w:rPr>
        <w:t>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文章从导师、同学或者学校部门的视角（尽量不要采用第一人称），以人物通讯形式撰写，要突出获奖者如何刻苦钻研并取得优异成绩、怎样积极主动地做好学生工作等，形象要丰满、内容要生动，人物事迹要求真实突出，主题积极向上，具有感染力和号召力，也要具有较强的可读性，以达到引导和激励广大在校大学生的目的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小</w:t>
      </w:r>
      <w:r>
        <w:rPr>
          <w:rFonts w:hint="eastAsia" w:ascii="黑体" w:hAnsi="黑体" w:eastAsia="黑体" w:cs="黑体"/>
          <w:sz w:val="28"/>
          <w:szCs w:val="28"/>
        </w:rPr>
        <w:t>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小</w:t>
      </w:r>
      <w:r>
        <w:rPr>
          <w:rFonts w:hint="eastAsia" w:ascii="黑体" w:hAnsi="黑体" w:eastAsia="黑体" w:cs="黑体"/>
          <w:sz w:val="28"/>
          <w:szCs w:val="28"/>
        </w:rPr>
        <w:t>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net in Moonlight" w:date="2020-11-16T10:54:50Z" w:initials="">
    <w:p w14:paraId="35B5739F">
      <w:pPr>
        <w:pStyle w:val="2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文章各级标题不应超过18个汉字，概括准确、精炼，具有时代感和吸引力，力求浓缩并体现人物事迹的特色，尽量避免泛泛使用“青春”“幸福”“追梦”等一般化词语，尽量不使用标点符号和空格。</w:t>
      </w:r>
    </w:p>
  </w:comment>
  <w:comment w:id="1" w:author="Monet in Moonlight" w:date="2020-11-16T10:55:18Z" w:initials="">
    <w:p w14:paraId="186A458D">
      <w:pPr>
        <w:pStyle w:val="2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文章正文控制在2000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B5739F" w15:done="0"/>
  <w15:commentEx w15:paraId="186A45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net in Moonlight">
    <w15:presenceInfo w15:providerId="WPS Office" w15:userId="2350833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0401"/>
    <w:rsid w:val="034C72DC"/>
    <w:rsid w:val="156C358B"/>
    <w:rsid w:val="17873547"/>
    <w:rsid w:val="18110A7F"/>
    <w:rsid w:val="225D330D"/>
    <w:rsid w:val="32E74DA1"/>
    <w:rsid w:val="42417060"/>
    <w:rsid w:val="442D6EA5"/>
    <w:rsid w:val="4B807E5E"/>
    <w:rsid w:val="60AE5DF0"/>
    <w:rsid w:val="6B0A5B00"/>
    <w:rsid w:val="731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2020-11-16T02:45:00Z</dcterms:created>
  <dc:creator>Monet in Moonlight</dc:creator>
  <cp:lastModifiedBy>Monet in Moonlight</cp:lastModifiedBy>
  <dcterms:modified xsi:type="dcterms:W3CDTF">2021-11-24T01:24:31Z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4B7361F1AAAF4060A0E960DD01F22C7F</vt:lpwstr>
  </property>
</Properties>
</file>